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223A3" w14:textId="77777777" w:rsidR="00F24A80" w:rsidRDefault="00F24A80">
      <w:bookmarkStart w:id="0" w:name="_GoBack"/>
      <w:bookmarkEnd w:id="0"/>
    </w:p>
    <w:p w14:paraId="4E4E365B" w14:textId="068F7B97" w:rsidR="00B57D13" w:rsidRDefault="00B57D13"/>
    <w:p w14:paraId="21FA7F0C" w14:textId="0C55B33A" w:rsidR="00B57D13" w:rsidRDefault="001F4A7D" w:rsidP="00B57D13">
      <w:pPr>
        <w:pStyle w:val="NormaleWeb"/>
        <w:jc w:val="both"/>
      </w:pPr>
      <w:hyperlink r:id="rId5" w:tgtFrame="_blank" w:history="1">
        <w:proofErr w:type="spellStart"/>
        <w:r>
          <w:rPr>
            <w:rStyle w:val="Enfasigrassetto"/>
            <w:color w:val="0000FF"/>
            <w:u w:val="single"/>
          </w:rPr>
          <w:t>Invitalia</w:t>
        </w:r>
        <w:proofErr w:type="spellEnd"/>
      </w:hyperlink>
      <w:r>
        <w:t xml:space="preserve">, </w:t>
      </w:r>
      <w:r w:rsidR="00B57D13">
        <w:t xml:space="preserve">l'agenzia nazionale per lo sviluppo, organizza </w:t>
      </w:r>
      <w:r w:rsidR="00B57D13">
        <w:rPr>
          <w:rStyle w:val="Enfasigrassetto"/>
        </w:rPr>
        <w:t>#OnCampus</w:t>
      </w:r>
      <w:r w:rsidR="00B57D13">
        <w:t>, una giornata full immersion on line di orientamento all'autoimprenditoria, dedicata a studenti, laureandi, laureati, dottorandi e dottori di ricerca che vogliono realizzare la loro idea di impresa.</w:t>
      </w:r>
    </w:p>
    <w:p w14:paraId="21E8AC47" w14:textId="77777777" w:rsidR="00B57D13" w:rsidRDefault="00B57D13" w:rsidP="00B57D13">
      <w:pPr>
        <w:pStyle w:val="NormaleWeb"/>
        <w:jc w:val="both"/>
      </w:pPr>
      <w:r>
        <w:t xml:space="preserve">La tappa dedicata agli Atenei del Sud è in programma il giorno </w:t>
      </w:r>
      <w:r>
        <w:rPr>
          <w:rStyle w:val="Enfasigrassetto"/>
        </w:rPr>
        <w:t>26 novembre 2020 dalle 10.00 alle 17.00</w:t>
      </w:r>
      <w:r>
        <w:t>.</w:t>
      </w:r>
    </w:p>
    <w:p w14:paraId="7625ED1E" w14:textId="77777777" w:rsidR="00B57D13" w:rsidRDefault="00B57D13" w:rsidP="00B57D13">
      <w:pPr>
        <w:pStyle w:val="NormaleWeb"/>
        <w:jc w:val="both"/>
      </w:pPr>
      <w:r>
        <w:rPr>
          <w:rStyle w:val="Enfasigrassetto"/>
        </w:rPr>
        <w:t>Per partecipare</w:t>
      </w:r>
      <w:r>
        <w:t xml:space="preserve"> è necessario </w:t>
      </w:r>
      <w:r>
        <w:rPr>
          <w:rStyle w:val="Enfasigrassetto"/>
        </w:rPr>
        <w:t>registrarsi</w:t>
      </w:r>
      <w:r>
        <w:t xml:space="preserve"> sul portale della </w:t>
      </w:r>
      <w:hyperlink r:id="rId6" w:tgtFrame="_blank" w:history="1">
        <w:r>
          <w:rPr>
            <w:rStyle w:val="Enfasigrassetto"/>
            <w:color w:val="0000FF"/>
          </w:rPr>
          <w:t>Borsa del Placement</w:t>
        </w:r>
      </w:hyperlink>
      <w:r>
        <w:t xml:space="preserve"> ed </w:t>
      </w:r>
      <w:r>
        <w:rPr>
          <w:rStyle w:val="Enfasigrassetto"/>
        </w:rPr>
        <w:t>iscriversi all'evento</w:t>
      </w:r>
      <w:r>
        <w:t>.</w:t>
      </w:r>
    </w:p>
    <w:p w14:paraId="2806831F" w14:textId="77777777" w:rsidR="00B57D13" w:rsidRDefault="00B57D13" w:rsidP="00B57D13">
      <w:pPr>
        <w:pStyle w:val="NormaleWeb"/>
        <w:jc w:val="both"/>
      </w:pPr>
      <w:r>
        <w:t xml:space="preserve">Per saperne di più visita la </w:t>
      </w:r>
      <w:hyperlink r:id="rId7" w:tgtFrame="_blank" w:history="1">
        <w:r>
          <w:rPr>
            <w:rStyle w:val="Enfasigrassetto"/>
            <w:color w:val="0000FF"/>
          </w:rPr>
          <w:t>sezione Iniziative del sito Invitalia</w:t>
        </w:r>
      </w:hyperlink>
      <w:r>
        <w:t>.</w:t>
      </w:r>
    </w:p>
    <w:p w14:paraId="1CE11368" w14:textId="77777777" w:rsidR="00B57D13" w:rsidRDefault="00613F46" w:rsidP="00B57D13">
      <w:pPr>
        <w:pStyle w:val="NormaleWeb"/>
        <w:jc w:val="both"/>
      </w:pPr>
      <w:hyperlink r:id="rId8" w:tgtFrame="_blank" w:history="1">
        <w:r w:rsidR="00B57D13">
          <w:rPr>
            <w:rStyle w:val="Collegamentoipertestuale"/>
            <w:b/>
            <w:bCs/>
          </w:rPr>
          <w:t>Clicca qui</w:t>
        </w:r>
      </w:hyperlink>
      <w:r w:rsidR="00B57D13">
        <w:t xml:space="preserve"> per visualizzare il </w:t>
      </w:r>
      <w:r w:rsidR="00B57D13">
        <w:rPr>
          <w:rStyle w:val="Enfasigrassetto"/>
        </w:rPr>
        <w:t>programma ufficiale</w:t>
      </w:r>
      <w:r w:rsidR="00B57D13">
        <w:t xml:space="preserve"> dell'evento.</w:t>
      </w:r>
    </w:p>
    <w:p w14:paraId="6074E2DC" w14:textId="77777777" w:rsidR="00A76677" w:rsidRDefault="00A76677" w:rsidP="00B57D13">
      <w:pPr>
        <w:pStyle w:val="Titolo2"/>
      </w:pPr>
    </w:p>
    <w:p w14:paraId="708ABA6F" w14:textId="77777777" w:rsidR="00A76677" w:rsidRDefault="00A76677" w:rsidP="00B57D13">
      <w:pPr>
        <w:pStyle w:val="Titolo2"/>
      </w:pPr>
    </w:p>
    <w:p w14:paraId="688DF808" w14:textId="77777777" w:rsidR="00A76677" w:rsidRDefault="00A76677" w:rsidP="00B57D13">
      <w:pPr>
        <w:pStyle w:val="Titolo2"/>
      </w:pPr>
    </w:p>
    <w:p w14:paraId="01B239C7" w14:textId="151F3055" w:rsidR="00B57D13" w:rsidRDefault="00B57D13" w:rsidP="00B57D13">
      <w:pPr>
        <w:pStyle w:val="Titolo2"/>
      </w:pPr>
      <w:proofErr w:type="spellStart"/>
      <w:r>
        <w:t>Diversity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- inserimento nel mondo del lavoro di persone con disabilità </w:t>
      </w:r>
    </w:p>
    <w:p w14:paraId="2D5F353A" w14:textId="77777777" w:rsidR="00B57D13" w:rsidRDefault="00613F46" w:rsidP="00B57D13">
      <w:pPr>
        <w:pStyle w:val="NormaleWeb"/>
        <w:jc w:val="both"/>
      </w:pPr>
      <w:hyperlink r:id="rId9" w:tgtFrame="_blank" w:history="1">
        <w:r w:rsidR="00B57D13">
          <w:rPr>
            <w:rStyle w:val="Collegamentoipertestuale"/>
            <w:b/>
            <w:bCs/>
          </w:rPr>
          <w:t>Start Hub Consulting</w:t>
        </w:r>
      </w:hyperlink>
      <w:r w:rsidR="00B57D13">
        <w:t xml:space="preserve"> promuove e sostiene il nuovo </w:t>
      </w:r>
      <w:hyperlink r:id="rId10" w:tgtFrame="_blank" w:history="1">
        <w:proofErr w:type="spellStart"/>
        <w:r w:rsidR="00B57D13">
          <w:rPr>
            <w:rStyle w:val="Collegamentoipertestuale"/>
            <w:b/>
            <w:bCs/>
          </w:rPr>
          <w:t>Diversity</w:t>
        </w:r>
        <w:proofErr w:type="spellEnd"/>
        <w:r w:rsidR="00B57D13">
          <w:rPr>
            <w:rStyle w:val="Collegamentoipertestuale"/>
            <w:b/>
            <w:bCs/>
          </w:rPr>
          <w:t xml:space="preserve"> </w:t>
        </w:r>
        <w:proofErr w:type="spellStart"/>
        <w:r w:rsidR="00B57D13">
          <w:rPr>
            <w:rStyle w:val="Collegamentoipertestuale"/>
            <w:b/>
            <w:bCs/>
          </w:rPr>
          <w:t>Day</w:t>
        </w:r>
        <w:proofErr w:type="spellEnd"/>
      </w:hyperlink>
      <w:r w:rsidR="00B57D13">
        <w:rPr>
          <w:rStyle w:val="Enfasigrassetto"/>
        </w:rPr>
        <w:t>,</w:t>
      </w:r>
      <w:r w:rsidR="00B57D13">
        <w:t xml:space="preserve"> il Career </w:t>
      </w:r>
      <w:proofErr w:type="spellStart"/>
      <w:r w:rsidR="00B57D13">
        <w:t>Day</w:t>
      </w:r>
      <w:proofErr w:type="spellEnd"/>
      <w:r w:rsidR="00B57D13">
        <w:t xml:space="preserve"> Digitale riservato all'</w:t>
      </w:r>
      <w:r w:rsidR="00B57D13">
        <w:rPr>
          <w:rStyle w:val="Enfasigrassetto"/>
        </w:rPr>
        <w:t>inserimento lavorativo di persone con disabilità</w:t>
      </w:r>
      <w:r w:rsidR="00B57D13">
        <w:t xml:space="preserve"> e appartenenti a categorie protette.</w:t>
      </w:r>
    </w:p>
    <w:p w14:paraId="3889B2D0" w14:textId="77777777" w:rsidR="00B57D13" w:rsidRDefault="00B57D13" w:rsidP="00B57D13">
      <w:pPr>
        <w:pStyle w:val="NormaleWeb"/>
        <w:jc w:val="both"/>
      </w:pPr>
      <w:r>
        <w:t xml:space="preserve">L'iniziativa si svolgerà </w:t>
      </w:r>
      <w:r>
        <w:rPr>
          <w:rStyle w:val="Enfasigrassetto"/>
        </w:rPr>
        <w:t>interamente online</w:t>
      </w:r>
      <w:r>
        <w:t xml:space="preserve"> e si rivolgerà a tutto il territorio nazionale.</w:t>
      </w:r>
    </w:p>
    <w:p w14:paraId="159D9DA5" w14:textId="77777777" w:rsidR="00B57D13" w:rsidRDefault="00B57D13" w:rsidP="00B57D13">
      <w:pPr>
        <w:pStyle w:val="NormaleWeb"/>
        <w:jc w:val="both"/>
      </w:pPr>
      <w:r>
        <w:t xml:space="preserve">Nella settimana </w:t>
      </w:r>
      <w:r>
        <w:rPr>
          <w:rStyle w:val="Enfasigrassetto"/>
        </w:rPr>
        <w:t>dal 30 novembre al 4 dicembre</w:t>
      </w:r>
      <w:r>
        <w:t xml:space="preserve"> i partecipanti potranno prendere parte a </w:t>
      </w:r>
      <w:r>
        <w:rPr>
          <w:rStyle w:val="Enfasigrassetto"/>
        </w:rPr>
        <w:t>webinar</w:t>
      </w:r>
      <w:r>
        <w:t xml:space="preserve">, comunicare con le aziende, </w:t>
      </w:r>
      <w:r>
        <w:rPr>
          <w:rStyle w:val="Enfasigrassetto"/>
        </w:rPr>
        <w:t>candidarsi</w:t>
      </w:r>
      <w:r>
        <w:t xml:space="preserve"> alle posizioni aperte.</w:t>
      </w:r>
    </w:p>
    <w:p w14:paraId="5AB592BD" w14:textId="77777777" w:rsidR="00B57D13" w:rsidRDefault="00B57D13" w:rsidP="00B57D13">
      <w:pPr>
        <w:pStyle w:val="NormaleWeb"/>
        <w:jc w:val="both"/>
      </w:pPr>
      <w:r>
        <w:t xml:space="preserve">Nella settimana </w:t>
      </w:r>
      <w:r>
        <w:rPr>
          <w:rStyle w:val="Enfasigrassetto"/>
        </w:rPr>
        <w:t>dal 7 all'11 dicembre</w:t>
      </w:r>
      <w:r>
        <w:t xml:space="preserve">, i candidati selezionati potranno entrare in contatto diretto con i selezionatori e sostenere </w:t>
      </w:r>
      <w:r>
        <w:rPr>
          <w:rStyle w:val="Enfasigrassetto"/>
        </w:rPr>
        <w:t>colloqui one to one</w:t>
      </w:r>
      <w:r>
        <w:t>.</w:t>
      </w:r>
    </w:p>
    <w:p w14:paraId="02CB47A9" w14:textId="77777777" w:rsidR="00B57D13" w:rsidRDefault="00613F46" w:rsidP="00B57D13">
      <w:pPr>
        <w:pStyle w:val="NormaleWeb"/>
        <w:jc w:val="both"/>
      </w:pPr>
      <w:hyperlink r:id="rId11" w:tgtFrame="_blank" w:history="1">
        <w:r w:rsidR="00B57D13">
          <w:rPr>
            <w:rStyle w:val="Enfasigrassetto"/>
            <w:color w:val="0000FF"/>
          </w:rPr>
          <w:t>Clicca qui</w:t>
        </w:r>
      </w:hyperlink>
      <w:r w:rsidR="00B57D13">
        <w:t xml:space="preserve"> per iscriverti.</w:t>
      </w:r>
    </w:p>
    <w:p w14:paraId="75AC98C5" w14:textId="77777777" w:rsidR="00A76677" w:rsidRDefault="00A76677" w:rsidP="00B57D13">
      <w:pPr>
        <w:pStyle w:val="Titolo2"/>
      </w:pPr>
    </w:p>
    <w:p w14:paraId="00D6EE99" w14:textId="77777777" w:rsidR="00A76677" w:rsidRDefault="00A76677" w:rsidP="00B57D13">
      <w:pPr>
        <w:pStyle w:val="Titolo2"/>
      </w:pPr>
    </w:p>
    <w:p w14:paraId="28DEF1D0" w14:textId="77777777" w:rsidR="00A76677" w:rsidRDefault="00A76677" w:rsidP="00B57D13">
      <w:pPr>
        <w:pStyle w:val="Titolo2"/>
      </w:pPr>
    </w:p>
    <w:p w14:paraId="00E46A30" w14:textId="77777777" w:rsidR="00A76677" w:rsidRDefault="00A76677" w:rsidP="00B57D13">
      <w:pPr>
        <w:pStyle w:val="Titolo2"/>
      </w:pPr>
    </w:p>
    <w:p w14:paraId="4B88E08E" w14:textId="0BEF92EE" w:rsidR="00B57D13" w:rsidRDefault="00B57D13" w:rsidP="00B57D13">
      <w:pPr>
        <w:pStyle w:val="Titolo2"/>
      </w:pPr>
      <w:r>
        <w:lastRenderedPageBreak/>
        <w:t xml:space="preserve">GARR - assunzione di laureati nei settori software e reti </w:t>
      </w:r>
    </w:p>
    <w:p w14:paraId="5D1B9056" w14:textId="77777777" w:rsidR="00B57D13" w:rsidRDefault="00613F46" w:rsidP="00B57D13">
      <w:pPr>
        <w:pStyle w:val="NormaleWeb"/>
        <w:jc w:val="both"/>
      </w:pPr>
      <w:hyperlink r:id="rId12" w:tgtFrame="_blank" w:history="1">
        <w:r w:rsidR="00B57D13">
          <w:rPr>
            <w:rStyle w:val="Collegamentoipertestuale"/>
            <w:b/>
            <w:bCs/>
          </w:rPr>
          <w:t>GARR</w:t>
        </w:r>
      </w:hyperlink>
      <w:r w:rsidR="00B57D13">
        <w:t xml:space="preserve">, rete nazionale a banda </w:t>
      </w:r>
      <w:proofErr w:type="spellStart"/>
      <w:r w:rsidR="00B57D13">
        <w:t>ultralarga</w:t>
      </w:r>
      <w:proofErr w:type="spellEnd"/>
      <w:r w:rsidR="00B57D13">
        <w:t xml:space="preserve"> dedicata alla comunità dell’istruzione e della ricerca che, con un'infrastruttura di circa 15.000 km di fibra ottica, raggiunge circa 4 milioni di utenti in oltre 1000 sedi, ha avviato una selezione per l'</w:t>
      </w:r>
      <w:r w:rsidR="00B57D13">
        <w:rPr>
          <w:rStyle w:val="Enfasigrassetto"/>
        </w:rPr>
        <w:t>assunzione di 8 unità di personale</w:t>
      </w:r>
      <w:r w:rsidR="00B57D13">
        <w:t xml:space="preserve"> con profilo di:</w:t>
      </w:r>
    </w:p>
    <w:p w14:paraId="057D218A" w14:textId="77777777" w:rsidR="00B57D13" w:rsidRDefault="00B57D13" w:rsidP="00B57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spellStart"/>
      <w:r>
        <w:t>DevOps</w:t>
      </w:r>
      <w:proofErr w:type="spellEnd"/>
      <w:r>
        <w:t xml:space="preserve"> &amp; Technical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(</w:t>
      </w:r>
      <w:proofErr w:type="spellStart"/>
      <w:r>
        <w:t>ref</w:t>
      </w:r>
      <w:proofErr w:type="spellEnd"/>
      <w:r>
        <w:t xml:space="preserve">. </w:t>
      </w:r>
      <w:hyperlink r:id="rId13" w:tgtFrame="_blank" w:history="1">
        <w:r>
          <w:rPr>
            <w:rStyle w:val="Collegamentoipertestuale"/>
          </w:rPr>
          <w:t>JOB-20-DEVOPS</w:t>
        </w:r>
      </w:hyperlink>
      <w:r>
        <w:t>), 4 posizioni, possibili sedi: Roma, Milano, Bari o Pisa;</w:t>
      </w:r>
    </w:p>
    <w:p w14:paraId="2C7C6CFF" w14:textId="77777777" w:rsidR="00B57D13" w:rsidRDefault="00B57D13" w:rsidP="00B57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Junior Network </w:t>
      </w:r>
      <w:proofErr w:type="spellStart"/>
      <w:proofErr w:type="gramStart"/>
      <w:r>
        <w:t>Engineer</w:t>
      </w:r>
      <w:proofErr w:type="spellEnd"/>
      <w:r>
        <w:t>  (</w:t>
      </w:r>
      <w:proofErr w:type="spellStart"/>
      <w:proofErr w:type="gramEnd"/>
      <w:r>
        <w:t>ref</w:t>
      </w:r>
      <w:proofErr w:type="spellEnd"/>
      <w:r>
        <w:t xml:space="preserve">. </w:t>
      </w:r>
      <w:hyperlink r:id="rId14" w:tgtFrame="_blank" w:history="1">
        <w:r>
          <w:rPr>
            <w:rStyle w:val="Collegamentoipertestuale"/>
          </w:rPr>
          <w:t>JOB-20-JNET</w:t>
        </w:r>
      </w:hyperlink>
      <w:r>
        <w:t>), 1 posizione per la sede di Roma;</w:t>
      </w:r>
    </w:p>
    <w:p w14:paraId="3C6E3F84" w14:textId="77777777" w:rsidR="00B57D13" w:rsidRDefault="00B57D13" w:rsidP="00B57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Network Operator (</w:t>
      </w:r>
      <w:proofErr w:type="spellStart"/>
      <w:r>
        <w:t>ref</w:t>
      </w:r>
      <w:proofErr w:type="spellEnd"/>
      <w:r>
        <w:t xml:space="preserve">. </w:t>
      </w:r>
      <w:hyperlink r:id="rId15" w:tgtFrame="_blank" w:history="1">
        <w:r>
          <w:rPr>
            <w:rStyle w:val="Collegamentoipertestuale"/>
          </w:rPr>
          <w:t>JOB-20-NOP</w:t>
        </w:r>
      </w:hyperlink>
      <w:r>
        <w:t>), 3 posizioni per la sede di Roma.</w:t>
      </w:r>
    </w:p>
    <w:p w14:paraId="6C876C5D" w14:textId="77777777" w:rsidR="00B57D13" w:rsidRDefault="00B57D13" w:rsidP="00B57D13">
      <w:pPr>
        <w:pStyle w:val="NormaleWeb"/>
        <w:jc w:val="both"/>
      </w:pPr>
      <w:r>
        <w:t xml:space="preserve">Le assunzioni saranno effettuate con </w:t>
      </w:r>
      <w:r>
        <w:rPr>
          <w:rStyle w:val="Enfasigrassetto"/>
        </w:rPr>
        <w:t>contratto</w:t>
      </w:r>
      <w:r>
        <w:t xml:space="preserve"> di lavoro di tipo subordinato </w:t>
      </w:r>
      <w:r>
        <w:rPr>
          <w:rStyle w:val="Enfasigrassetto"/>
        </w:rPr>
        <w:t>a tempo determinato</w:t>
      </w:r>
      <w:r>
        <w:t xml:space="preserve">, con orario di lavoro </w:t>
      </w:r>
      <w:r>
        <w:rPr>
          <w:rStyle w:val="Enfasigrassetto"/>
        </w:rPr>
        <w:t>a tempo pieno</w:t>
      </w:r>
      <w:r>
        <w:t xml:space="preserve"> (40 ore settimanali).</w:t>
      </w:r>
    </w:p>
    <w:p w14:paraId="22551B95" w14:textId="77777777" w:rsidR="00B57D13" w:rsidRDefault="00B57D13" w:rsidP="00B57D13">
      <w:pPr>
        <w:pStyle w:val="NormaleWeb"/>
        <w:jc w:val="both"/>
      </w:pPr>
      <w:r>
        <w:t xml:space="preserve">La </w:t>
      </w:r>
      <w:r>
        <w:rPr>
          <w:rStyle w:val="Enfasigrassetto"/>
        </w:rPr>
        <w:t>scadenza</w:t>
      </w:r>
      <w:r>
        <w:t xml:space="preserve"> per inviare la propria </w:t>
      </w:r>
      <w:r>
        <w:rPr>
          <w:rStyle w:val="Enfasigrassetto"/>
        </w:rPr>
        <w:t>candidatura</w:t>
      </w:r>
      <w:r>
        <w:t xml:space="preserve"> attraverso il </w:t>
      </w:r>
      <w:hyperlink r:id="rId16" w:tgtFrame="_blank" w:history="1">
        <w:r>
          <w:rPr>
            <w:rStyle w:val="Collegamentoipertestuale"/>
          </w:rPr>
          <w:t>sito GARR</w:t>
        </w:r>
      </w:hyperlink>
      <w:r>
        <w:t xml:space="preserve"> è fissata alle</w:t>
      </w:r>
      <w:r>
        <w:rPr>
          <w:rStyle w:val="Enfasigrassetto"/>
        </w:rPr>
        <w:t xml:space="preserve"> ore 12.00 dell'11 dicembre 2020</w:t>
      </w:r>
      <w:r>
        <w:t>.</w:t>
      </w:r>
    </w:p>
    <w:p w14:paraId="360FD6E8" w14:textId="77777777" w:rsidR="00B57D13" w:rsidRDefault="00B57D13" w:rsidP="00B57D13">
      <w:pPr>
        <w:pStyle w:val="NormaleWeb"/>
        <w:jc w:val="both"/>
      </w:pPr>
      <w:r>
        <w:t xml:space="preserve">Per maggiori informazioni scrivere a </w:t>
      </w:r>
      <w:hyperlink r:id="rId17" w:tgtFrame="_blank" w:history="1">
        <w:r>
          <w:rPr>
            <w:rStyle w:val="Collegamentoipertestuale"/>
          </w:rPr>
          <w:t>info-job@garr.it</w:t>
        </w:r>
      </w:hyperlink>
      <w:r>
        <w:t xml:space="preserve"> oppure telefonare allo 06 49 62 2000.</w:t>
      </w:r>
    </w:p>
    <w:p w14:paraId="18B44977" w14:textId="77777777" w:rsidR="00B57D13" w:rsidRDefault="00B57D13" w:rsidP="00B57D13">
      <w:pPr>
        <w:pStyle w:val="NormaleWeb"/>
        <w:jc w:val="both"/>
      </w:pPr>
      <w:r>
        <w:t>Consulta i </w:t>
      </w:r>
      <w:hyperlink r:id="rId18" w:tgtFrame="_blank" w:history="1">
        <w:r>
          <w:rPr>
            <w:rStyle w:val="Collegamentoipertestuale"/>
            <w:b/>
            <w:bCs/>
          </w:rPr>
          <w:t>Bandi di selezione</w:t>
        </w:r>
      </w:hyperlink>
      <w:r>
        <w:rPr>
          <w:rStyle w:val="Enfasigrassetto"/>
        </w:rPr>
        <w:t> </w:t>
      </w:r>
      <w:r>
        <w:t>per saperne di più.</w:t>
      </w:r>
    </w:p>
    <w:p w14:paraId="5236C108" w14:textId="77777777" w:rsidR="00A76677" w:rsidRDefault="00A76677" w:rsidP="00B57D13">
      <w:pPr>
        <w:pStyle w:val="Titolo2"/>
      </w:pPr>
    </w:p>
    <w:p w14:paraId="7F2FC2EA" w14:textId="77777777" w:rsidR="00A76677" w:rsidRDefault="00A76677" w:rsidP="00B57D13">
      <w:pPr>
        <w:pStyle w:val="Titolo2"/>
      </w:pPr>
    </w:p>
    <w:p w14:paraId="7B4EA269" w14:textId="77777777" w:rsidR="00A76677" w:rsidRDefault="00A76677" w:rsidP="00B57D13">
      <w:pPr>
        <w:pStyle w:val="Titolo2"/>
      </w:pPr>
    </w:p>
    <w:p w14:paraId="57732322" w14:textId="66558EA8" w:rsidR="00B57D13" w:rsidRDefault="00B57D13" w:rsidP="00B57D13">
      <w:pPr>
        <w:pStyle w:val="Titolo2"/>
      </w:pPr>
      <w:r>
        <w:t xml:space="preserve">XPM - contratti a tempo indeterminato per infermieri in Germania </w:t>
      </w:r>
    </w:p>
    <w:p w14:paraId="7717C56F" w14:textId="77777777" w:rsidR="00B57D13" w:rsidRDefault="00613F46" w:rsidP="00B57D13">
      <w:pPr>
        <w:pStyle w:val="NormaleWeb"/>
        <w:jc w:val="both"/>
      </w:pPr>
      <w:hyperlink r:id="rId19" w:tgtFrame="_blank" w:history="1">
        <w:r w:rsidR="00B57D13">
          <w:rPr>
            <w:rStyle w:val="Enfasigrassetto"/>
            <w:color w:val="0000FF"/>
          </w:rPr>
          <w:t>XPM</w:t>
        </w:r>
      </w:hyperlink>
      <w:r w:rsidR="00B57D13">
        <w:t xml:space="preserve">, azienda tedesca con anni di esperienza, che si avvale di un team di specialisti nella ricerca, nel collocamento professionale e nella formazione linguistica in Germania, è alla </w:t>
      </w:r>
      <w:r w:rsidR="00B57D13">
        <w:rPr>
          <w:rStyle w:val="Enfasigrassetto"/>
        </w:rPr>
        <w:t>ricerca di infermieri laureati e laureandi che intendono fare esperienza all’estero</w:t>
      </w:r>
      <w:r w:rsidR="00B57D13">
        <w:t>.</w:t>
      </w:r>
    </w:p>
    <w:p w14:paraId="65FE3DB7" w14:textId="77777777" w:rsidR="00B57D13" w:rsidRDefault="00B57D13" w:rsidP="00B57D13">
      <w:pPr>
        <w:pStyle w:val="NormaleWeb"/>
        <w:jc w:val="both"/>
      </w:pPr>
      <w:r>
        <w:t xml:space="preserve">Gli interessati dovranno avere una conoscenza della lingua tedesca di livello B2, e XPM offre la possibilità di effettuare un </w:t>
      </w:r>
      <w:r>
        <w:rPr>
          <w:rStyle w:val="Enfasigrassetto"/>
        </w:rPr>
        <w:t>corso di lingua completamente gratuito</w:t>
      </w:r>
      <w:r>
        <w:t>.</w:t>
      </w:r>
    </w:p>
    <w:p w14:paraId="65928233" w14:textId="77777777" w:rsidR="00B57D13" w:rsidRDefault="00B57D13" w:rsidP="00B57D13">
      <w:pPr>
        <w:pStyle w:val="NormaleWeb"/>
        <w:jc w:val="both"/>
      </w:pPr>
      <w:proofErr w:type="gramStart"/>
      <w:r>
        <w:t>E'</w:t>
      </w:r>
      <w:proofErr w:type="gramEnd"/>
      <w:r>
        <w:t xml:space="preserve"> garantito, inoltre, un </w:t>
      </w:r>
      <w:r>
        <w:rPr>
          <w:rStyle w:val="Enfasigrassetto"/>
        </w:rPr>
        <w:t>alloggio completamente gratuito</w:t>
      </w:r>
      <w:r>
        <w:t xml:space="preserve"> ed uno </w:t>
      </w:r>
      <w:r>
        <w:rPr>
          <w:rStyle w:val="Enfasigrassetto"/>
        </w:rPr>
        <w:t>stipendio lordo trai € 2.700,00 e i € 3.200,00</w:t>
      </w:r>
      <w:r>
        <w:t xml:space="preserve">, con un </w:t>
      </w:r>
      <w:r>
        <w:rPr>
          <w:rStyle w:val="Enfasigrassetto"/>
        </w:rPr>
        <w:t>contratto a tempo indeterminato</w:t>
      </w:r>
      <w:r>
        <w:t>.</w:t>
      </w:r>
    </w:p>
    <w:p w14:paraId="4099CDDF" w14:textId="77777777" w:rsidR="00B57D13" w:rsidRDefault="00B57D13" w:rsidP="00B57D13">
      <w:pPr>
        <w:pStyle w:val="NormaleWeb"/>
        <w:jc w:val="both"/>
      </w:pPr>
      <w:r>
        <w:t xml:space="preserve">Se sei interessato </w:t>
      </w:r>
      <w:hyperlink r:id="rId20" w:tgtFrame="_blank" w:history="1">
        <w:r>
          <w:rPr>
            <w:rStyle w:val="Enfasigrassetto"/>
            <w:color w:val="0000FF"/>
          </w:rPr>
          <w:t>consulta la brochure</w:t>
        </w:r>
      </w:hyperlink>
      <w:r>
        <w:t>.</w:t>
      </w:r>
    </w:p>
    <w:p w14:paraId="4984F3F8" w14:textId="77777777" w:rsidR="00B57D13" w:rsidRDefault="00B57D13"/>
    <w:p w14:paraId="5867920A" w14:textId="1EA27AEC" w:rsidR="00B57D13" w:rsidRDefault="00B57D13"/>
    <w:p w14:paraId="5A528095" w14:textId="77777777" w:rsidR="00B57D13" w:rsidRDefault="00B57D13"/>
    <w:p w14:paraId="2E630FFD" w14:textId="1717C336" w:rsidR="00B57D13" w:rsidRDefault="00B57D13"/>
    <w:p w14:paraId="05A8BD4C" w14:textId="77777777" w:rsidR="00B57D13" w:rsidRDefault="00B57D13"/>
    <w:sectPr w:rsidR="00B57D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2F95"/>
    <w:multiLevelType w:val="multilevel"/>
    <w:tmpl w:val="5BA2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13"/>
    <w:rsid w:val="001F4A7D"/>
    <w:rsid w:val="00613F46"/>
    <w:rsid w:val="00A76677"/>
    <w:rsid w:val="00B57D13"/>
    <w:rsid w:val="00F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5469"/>
  <w15:chartTrackingRefBased/>
  <w15:docId w15:val="{5F7F0027-8528-4E79-816E-943FEDCE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57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7D1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7D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7D13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7D1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57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mpania.it/RPP/RGCSS/Attivit_Studentesche/Invitalia_II_Sud_OnCampus_2020.pdf" TargetMode="External"/><Relationship Id="rId13" Type="http://schemas.openxmlformats.org/officeDocument/2006/relationships/hyperlink" Target="https://www.garr.it/it/chi-siamo/opportunita-di-lavoro/posizioni-aperte/1740-devops-technical-support-engineer-job-20-devops" TargetMode="External"/><Relationship Id="rId18" Type="http://schemas.openxmlformats.org/officeDocument/2006/relationships/hyperlink" Target="https://www.garr.it/it/chi-siamo/opportunita-di-lavoro/posizioni-apert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vitalia.it/chi-siamo/area-media/notizie-e-comunicati-stampa/invitalia-on-campus-fa-sold-out" TargetMode="External"/><Relationship Id="rId12" Type="http://schemas.openxmlformats.org/officeDocument/2006/relationships/hyperlink" Target="https://www.garr.it/it/" TargetMode="External"/><Relationship Id="rId17" Type="http://schemas.openxmlformats.org/officeDocument/2006/relationships/hyperlink" Target="mailto:info-job@garr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r.it/it/chi-siamo/opportunita-di-lavoro/posizioni-aperte" TargetMode="External"/><Relationship Id="rId20" Type="http://schemas.openxmlformats.org/officeDocument/2006/relationships/hyperlink" Target="https://www.unicampania.it/RPP/RGCSS/Attivit_Studentesche/Brochure_XP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rsadelplacement.it/" TargetMode="External"/><Relationship Id="rId11" Type="http://schemas.openxmlformats.org/officeDocument/2006/relationships/hyperlink" Target="http://aether.valuepeople.it/r/diversityday-digital-week-diversity-day-2020" TargetMode="External"/><Relationship Id="rId5" Type="http://schemas.openxmlformats.org/officeDocument/2006/relationships/hyperlink" Target="https://www.invitalia.it/" TargetMode="External"/><Relationship Id="rId15" Type="http://schemas.openxmlformats.org/officeDocument/2006/relationships/hyperlink" Target="https://www.garr.it/it/chi-siamo/opportunita-di-lavoro/posizioni-aperte/1738-network-operator-job-20-nop" TargetMode="External"/><Relationship Id="rId10" Type="http://schemas.openxmlformats.org/officeDocument/2006/relationships/hyperlink" Target="https://www.diversityday.it/diversity-day-dal-30-novembre-2020/" TargetMode="External"/><Relationship Id="rId19" Type="http://schemas.openxmlformats.org/officeDocument/2006/relationships/hyperlink" Target="https://www.xpm-ital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thubconsulting.com/" TargetMode="External"/><Relationship Id="rId14" Type="http://schemas.openxmlformats.org/officeDocument/2006/relationships/hyperlink" Target="https://www.garr.it/it/chi-siamo/opportunita-di-lavoro/posizioni-aperte/1739-junior-network-engineer-job-20-j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FORMICA</dc:creator>
  <cp:keywords/>
  <dc:description/>
  <cp:lastModifiedBy>Alessandra De Sio</cp:lastModifiedBy>
  <cp:revision>2</cp:revision>
  <dcterms:created xsi:type="dcterms:W3CDTF">2020-11-20T15:30:00Z</dcterms:created>
  <dcterms:modified xsi:type="dcterms:W3CDTF">2020-11-20T15:30:00Z</dcterms:modified>
</cp:coreProperties>
</file>